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95" w:rsidRPr="00C93995" w:rsidRDefault="00C93995" w:rsidP="00C93995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C93995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 xml:space="preserve">ПАМЯТКА по профилактике новой </w:t>
      </w:r>
      <w:proofErr w:type="spellStart"/>
      <w:r w:rsidRPr="00C93995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коронавирусной</w:t>
      </w:r>
      <w:proofErr w:type="spellEnd"/>
      <w:r w:rsidRPr="00C93995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 xml:space="preserve"> инфекции (COVID19) среди работников</w:t>
      </w:r>
    </w:p>
    <w:p w:rsidR="00C93995" w:rsidRPr="00C93995" w:rsidRDefault="00C93995" w:rsidP="00C93995">
      <w:pPr>
        <w:shd w:val="clear" w:color="auto" w:fill="FFFFFF"/>
        <w:spacing w:before="75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Работодателям рекомендуется обеспечить</w:t>
      </w: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: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 входе работников в организацию обеспечить возможность обработки рук антисептиками, в том числе с помощью установленных дозаторов или дезинфицирующими салфетками.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Контроль температуры тела работников при входе в организацию, с обязательным отстранением от нахождения на рабочем месте лиц с повышенной температурой тела и с признаками инфекционного заболевания.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Контроль вызова работником в случае заболевания врача на дом.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Контроль соблюдения самоизоляции работников на дому на установленный срок 14 дней при возвращении их из стран, где зарегистрированы случаи новой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коронавирусной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инфекции.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антисептиками в течение всего рабочего дня.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Качественную уборку помещений с применением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дезсредств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(особенно дверных ручек, выключателей, поручней, перил, контактных поверхностей, оргтехники, столов, стульев), мест общего пользования (комнаты приема пищи, отдыха, туалетных комнат и т.п.) и других помещениях с кратностью обработки каждые 2 часа.</w:t>
      </w:r>
      <w:proofErr w:type="gramEnd"/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Наличие в организации не менее</w:t>
      </w:r>
      <w:proofErr w:type="gram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</w:t>
      </w:r>
      <w:proofErr w:type="gram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чем пятидневного запаса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дезсредств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для уборки помещений и обработки рук сотрудников, средств индивидуальной защиты органов дыхания.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Регулярное, каждые два часа, проветривание рабочих помещений. Применение в рабочих помещениях бактерицидных ламп,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рециркуляторов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воздуха.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Не проводить (ограничить):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эпиднеблагополучия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Направление сотрудников в командировки, особенно в зарубежные страны.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При планировании отпусков воздержаться от посещения стран, где регистрируются случаи заболевания новой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коронавирусной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инфекцией.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 зависимости от условий питания работников рекомендуется: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u w:val="single"/>
          <w:lang w:eastAsia="ru-RU"/>
        </w:rPr>
        <w:t>При наличии столовой для питания работников</w:t>
      </w: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: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обеспечить использование посуды однократного применения с последующим ее сбором, обеззараживанием и уничтожением в установленном порядке;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при использовании посуды многократного применения – ее обработку проводить на специализированных моечных машинах или ручным способом при температуре не ниже 65 Цельсия с применением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дезсредств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C93995" w:rsidRPr="00C93995" w:rsidRDefault="00C93995" w:rsidP="00C9399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предоставлять информацию обо всех контактах заболевшего новой </w:t>
      </w:r>
      <w:proofErr w:type="spell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коронавирусной</w:t>
      </w:r>
      <w:proofErr w:type="spell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инфекцией в связи с исполнением им трудовых функций обеспечить проведение дезинфекции помещений, где находился </w:t>
      </w:r>
      <w:proofErr w:type="gramStart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заболевший</w:t>
      </w:r>
      <w:proofErr w:type="gramEnd"/>
      <w:r w:rsidRPr="00C9399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B70909" w:rsidRDefault="00B70909">
      <w:bookmarkStart w:id="0" w:name="_GoBack"/>
      <w:bookmarkEnd w:id="0"/>
    </w:p>
    <w:sectPr w:rsidR="00B7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95"/>
    <w:rsid w:val="00B70909"/>
    <w:rsid w:val="00C93995"/>
    <w:rsid w:val="00F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2</cp:revision>
  <dcterms:created xsi:type="dcterms:W3CDTF">2020-09-07T10:06:00Z</dcterms:created>
  <dcterms:modified xsi:type="dcterms:W3CDTF">2020-09-07T10:06:00Z</dcterms:modified>
</cp:coreProperties>
</file>